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F84" w:rsidRDefault="00960F84" w:rsidP="00960F84">
      <w:pPr>
        <w:spacing w:after="0"/>
        <w:jc w:val="center"/>
        <w:rPr>
          <w:rFonts w:ascii="Times New Roman" w:hAnsi="Times New Roman" w:cs="Times New Roman"/>
          <w:b/>
          <w:color w:val="0033CC"/>
          <w:sz w:val="36"/>
          <w:szCs w:val="36"/>
        </w:rPr>
      </w:pPr>
      <w:r w:rsidRPr="009C31B6">
        <w:rPr>
          <w:noProof/>
          <w:lang w:eastAsia="sl-SI"/>
        </w:rPr>
        <w:drawing>
          <wp:anchor distT="0" distB="0" distL="114300" distR="114300" simplePos="0" relativeHeight="251659264" behindDoc="1" locked="0" layoutInCell="1" allowOverlap="1" wp14:anchorId="0E27934A" wp14:editId="1F4A346F">
            <wp:simplePos x="0" y="0"/>
            <wp:positionH relativeFrom="column">
              <wp:posOffset>0</wp:posOffset>
            </wp:positionH>
            <wp:positionV relativeFrom="page">
              <wp:posOffset>899795</wp:posOffset>
            </wp:positionV>
            <wp:extent cx="2090420" cy="485775"/>
            <wp:effectExtent l="0" t="0" r="5080" b="9525"/>
            <wp:wrapNone/>
            <wp:docPr id="3" name="Slika 3" descr="C:\Users\tatjanam\Desktop\GZS logo2 (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janam\Desktop\GZS logo2 (00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0420" cy="485775"/>
                    </a:xfrm>
                    <a:prstGeom prst="rect">
                      <a:avLst/>
                    </a:prstGeom>
                    <a:noFill/>
                    <a:ln>
                      <a:noFill/>
                    </a:ln>
                  </pic:spPr>
                </pic:pic>
              </a:graphicData>
            </a:graphic>
          </wp:anchor>
        </w:drawing>
      </w:r>
    </w:p>
    <w:p w:rsidR="00960F84" w:rsidRDefault="00960F84" w:rsidP="00960F84">
      <w:pPr>
        <w:spacing w:after="0"/>
        <w:jc w:val="center"/>
        <w:rPr>
          <w:rFonts w:ascii="Times New Roman" w:hAnsi="Times New Roman" w:cs="Times New Roman"/>
          <w:b/>
          <w:color w:val="0033CC"/>
          <w:sz w:val="36"/>
          <w:szCs w:val="36"/>
        </w:rPr>
      </w:pPr>
    </w:p>
    <w:p w:rsidR="00960F84" w:rsidRPr="003D784A" w:rsidRDefault="00960F84" w:rsidP="00960F84">
      <w:pPr>
        <w:spacing w:after="0"/>
        <w:jc w:val="center"/>
        <w:rPr>
          <w:rFonts w:ascii="Times New Roman" w:hAnsi="Times New Roman" w:cs="Times New Roman"/>
          <w:b/>
          <w:sz w:val="36"/>
          <w:szCs w:val="36"/>
        </w:rPr>
      </w:pPr>
      <w:r w:rsidRPr="003D784A">
        <w:rPr>
          <w:rFonts w:ascii="Times New Roman" w:hAnsi="Times New Roman" w:cs="Times New Roman"/>
          <w:b/>
          <w:sz w:val="36"/>
          <w:szCs w:val="36"/>
        </w:rPr>
        <w:t>POROČILO O SAMOEVALVACIJI</w:t>
      </w:r>
    </w:p>
    <w:p w:rsidR="00960F84" w:rsidRPr="003D784A" w:rsidRDefault="00960F84" w:rsidP="00960F84">
      <w:pPr>
        <w:spacing w:after="0"/>
        <w:jc w:val="center"/>
        <w:rPr>
          <w:rFonts w:ascii="Times New Roman" w:hAnsi="Times New Roman" w:cs="Times New Roman"/>
          <w:b/>
          <w:sz w:val="36"/>
          <w:szCs w:val="36"/>
        </w:rPr>
      </w:pPr>
      <w:r w:rsidRPr="003D784A">
        <w:rPr>
          <w:rFonts w:ascii="Times New Roman" w:hAnsi="Times New Roman" w:cs="Times New Roman"/>
          <w:b/>
          <w:sz w:val="36"/>
          <w:szCs w:val="36"/>
        </w:rPr>
        <w:t xml:space="preserve">za šolsko leto 2023/2024 </w:t>
      </w:r>
    </w:p>
    <w:p w:rsidR="00960F84" w:rsidRDefault="00960F84" w:rsidP="00960F84">
      <w:pPr>
        <w:spacing w:after="0"/>
        <w:rPr>
          <w:rFonts w:ascii="Times New Roman" w:hAnsi="Times New Roman" w:cs="Times New Roman"/>
          <w:sz w:val="24"/>
          <w:szCs w:val="24"/>
        </w:rPr>
      </w:pPr>
    </w:p>
    <w:p w:rsidR="003D784A" w:rsidRPr="003D784A" w:rsidRDefault="003D784A" w:rsidP="00960F84">
      <w:pPr>
        <w:spacing w:after="0"/>
        <w:rPr>
          <w:rFonts w:ascii="Times New Roman" w:hAnsi="Times New Roman" w:cs="Times New Roman"/>
          <w:sz w:val="24"/>
          <w:szCs w:val="24"/>
        </w:rPr>
      </w:pPr>
    </w:p>
    <w:p w:rsidR="00960F84" w:rsidRPr="003D784A" w:rsidRDefault="00960F84" w:rsidP="00960F84">
      <w:pPr>
        <w:spacing w:after="0"/>
        <w:rPr>
          <w:rFonts w:ascii="Times New Roman" w:hAnsi="Times New Roman" w:cs="Times New Roman"/>
          <w:sz w:val="24"/>
          <w:szCs w:val="24"/>
        </w:rPr>
      </w:pPr>
    </w:p>
    <w:p w:rsidR="00960F84" w:rsidRPr="003D784A" w:rsidRDefault="00960F84" w:rsidP="00960F84">
      <w:pPr>
        <w:pStyle w:val="Odstavekseznama"/>
        <w:numPr>
          <w:ilvl w:val="0"/>
          <w:numId w:val="1"/>
        </w:numPr>
        <w:spacing w:after="0"/>
        <w:rPr>
          <w:rFonts w:ascii="Times New Roman" w:hAnsi="Times New Roman" w:cs="Times New Roman"/>
          <w:sz w:val="24"/>
          <w:szCs w:val="24"/>
        </w:rPr>
      </w:pPr>
      <w:r w:rsidRPr="003D784A">
        <w:rPr>
          <w:rFonts w:ascii="Times New Roman" w:hAnsi="Times New Roman" w:cs="Times New Roman"/>
          <w:b/>
          <w:sz w:val="28"/>
          <w:szCs w:val="28"/>
          <w:u w:val="single"/>
        </w:rPr>
        <w:t>PREDSTAVITEV ŠOLE</w:t>
      </w:r>
      <w:r w:rsidRPr="003D784A">
        <w:rPr>
          <w:rFonts w:ascii="Times New Roman" w:hAnsi="Times New Roman" w:cs="Times New Roman"/>
          <w:b/>
        </w:rPr>
        <w:t>:</w:t>
      </w:r>
      <w:r w:rsidRPr="003D784A">
        <w:rPr>
          <w:b/>
        </w:rPr>
        <w:t xml:space="preserve">  </w:t>
      </w:r>
    </w:p>
    <w:p w:rsidR="00960F84" w:rsidRDefault="00960F84" w:rsidP="00960F84">
      <w:pPr>
        <w:spacing w:after="0"/>
        <w:rPr>
          <w:rFonts w:ascii="Times New Roman" w:hAnsi="Times New Roman" w:cs="Times New Roman"/>
          <w:sz w:val="24"/>
          <w:szCs w:val="24"/>
        </w:rPr>
      </w:pPr>
    </w:p>
    <w:p w:rsidR="003D784A" w:rsidRPr="003D784A" w:rsidRDefault="003D784A" w:rsidP="00960F84">
      <w:pPr>
        <w:spacing w:after="0"/>
        <w:rPr>
          <w:rFonts w:ascii="Times New Roman" w:hAnsi="Times New Roman" w:cs="Times New Roman"/>
          <w:sz w:val="24"/>
          <w:szCs w:val="24"/>
        </w:rPr>
      </w:pPr>
    </w:p>
    <w:p w:rsidR="00960F84" w:rsidRPr="003D784A" w:rsidRDefault="00960F84" w:rsidP="00960F84">
      <w:pPr>
        <w:spacing w:after="0"/>
        <w:jc w:val="both"/>
        <w:rPr>
          <w:rFonts w:ascii="Times New Roman" w:hAnsi="Times New Roman" w:cs="Times New Roman"/>
          <w:sz w:val="24"/>
          <w:szCs w:val="24"/>
        </w:rPr>
      </w:pPr>
      <w:r w:rsidRPr="003D784A">
        <w:rPr>
          <w:rFonts w:ascii="Times New Roman" w:hAnsi="Times New Roman" w:cs="Times New Roman"/>
          <w:sz w:val="24"/>
          <w:szCs w:val="24"/>
        </w:rPr>
        <w:t>Gimnazija in zdravstvena šola (v nadaljevanju GZŠ) je vzgojno izobraževalni zavod - ena izmed sedmih organizacijskih enot Šolskega centra Nova Gorica. GZŠ zajema program zdravstvene nege in bolničar negovalec ter program strokovne-tehniške gimnazije. Sedež oz. glavna stavba GZŠ se nahaja na Erjavčevi 8 v Novi Gorici in sicer v neposredni bližini sedeža ŠC NG.</w:t>
      </w:r>
    </w:p>
    <w:p w:rsidR="00960F84" w:rsidRPr="003D784A" w:rsidRDefault="00960F84" w:rsidP="00960F84">
      <w:pPr>
        <w:spacing w:before="240" w:after="0"/>
        <w:jc w:val="both"/>
        <w:rPr>
          <w:rFonts w:ascii="Times New Roman" w:hAnsi="Times New Roman" w:cs="Times New Roman"/>
          <w:sz w:val="24"/>
          <w:szCs w:val="24"/>
        </w:rPr>
      </w:pPr>
      <w:r w:rsidRPr="003D784A">
        <w:rPr>
          <w:rFonts w:ascii="Times New Roman" w:hAnsi="Times New Roman" w:cs="Times New Roman"/>
          <w:sz w:val="24"/>
          <w:szCs w:val="24"/>
        </w:rPr>
        <w:t>V šolskem letu 2023/24 je učiteljski zbor štel GZŠ 28 učiteljev, nekateri od teh dopolnjujejo svojo učno obvezo tudi na drugih enotah šolskega centra. Šola izobražuje 342 dijakov, ki so razporejeni v 16 oddelkov. Poleg rednega izobraževanja pa šola ponuja tudi izobraževanje odraslih, v katerem se izvajata dva programa:</w:t>
      </w:r>
    </w:p>
    <w:p w:rsidR="00960F84" w:rsidRPr="003D784A" w:rsidRDefault="00960F84" w:rsidP="00960F84">
      <w:pPr>
        <w:pStyle w:val="Odstavekseznama"/>
        <w:numPr>
          <w:ilvl w:val="0"/>
          <w:numId w:val="3"/>
        </w:numPr>
        <w:spacing w:after="0" w:line="240" w:lineRule="auto"/>
        <w:jc w:val="both"/>
        <w:rPr>
          <w:rFonts w:ascii="Times New Roman" w:hAnsi="Times New Roman" w:cs="Times New Roman"/>
          <w:sz w:val="24"/>
          <w:szCs w:val="24"/>
        </w:rPr>
      </w:pPr>
      <w:r w:rsidRPr="003D784A">
        <w:rPr>
          <w:rFonts w:ascii="Times New Roman" w:hAnsi="Times New Roman" w:cs="Times New Roman"/>
          <w:sz w:val="24"/>
          <w:szCs w:val="24"/>
        </w:rPr>
        <w:t xml:space="preserve">Bolničar-negovalec </w:t>
      </w:r>
      <w:r w:rsidRPr="003D784A">
        <w:rPr>
          <w:rFonts w:ascii="Times New Roman" w:hAnsi="Times New Roman" w:cs="Times New Roman"/>
          <w:sz w:val="24"/>
          <w:szCs w:val="24"/>
        </w:rPr>
        <w:tab/>
        <w:t>(Srednje poklicno izobraževanje)</w:t>
      </w:r>
    </w:p>
    <w:p w:rsidR="00960F84" w:rsidRPr="003D784A" w:rsidRDefault="00960F84" w:rsidP="00960F84">
      <w:pPr>
        <w:pStyle w:val="Odstavekseznama"/>
        <w:numPr>
          <w:ilvl w:val="0"/>
          <w:numId w:val="3"/>
        </w:numPr>
        <w:spacing w:after="0" w:line="240" w:lineRule="auto"/>
        <w:jc w:val="both"/>
        <w:rPr>
          <w:rFonts w:ascii="Times New Roman" w:hAnsi="Times New Roman" w:cs="Times New Roman"/>
          <w:sz w:val="24"/>
          <w:szCs w:val="24"/>
        </w:rPr>
      </w:pPr>
      <w:r w:rsidRPr="003D784A">
        <w:rPr>
          <w:rFonts w:ascii="Times New Roman" w:hAnsi="Times New Roman" w:cs="Times New Roman"/>
          <w:sz w:val="24"/>
          <w:szCs w:val="24"/>
        </w:rPr>
        <w:t xml:space="preserve">Zdravstvena nega </w:t>
      </w:r>
      <w:r w:rsidRPr="003D784A">
        <w:rPr>
          <w:rFonts w:ascii="Times New Roman" w:hAnsi="Times New Roman" w:cs="Times New Roman"/>
          <w:sz w:val="24"/>
          <w:szCs w:val="24"/>
        </w:rPr>
        <w:tab/>
        <w:t>(Srednje strokovno izobraževanje)</w:t>
      </w:r>
    </w:p>
    <w:p w:rsidR="00960F84" w:rsidRPr="003D784A" w:rsidRDefault="00960F84" w:rsidP="00960F84">
      <w:pPr>
        <w:spacing w:after="0"/>
      </w:pPr>
    </w:p>
    <w:p w:rsidR="00960F84" w:rsidRPr="003D784A" w:rsidRDefault="00960F84" w:rsidP="00960F84">
      <w:pPr>
        <w:jc w:val="both"/>
        <w:rPr>
          <w:rFonts w:ascii="Times New Roman" w:hAnsi="Times New Roman" w:cs="Times New Roman"/>
          <w:sz w:val="24"/>
          <w:szCs w:val="24"/>
        </w:rPr>
      </w:pPr>
      <w:r w:rsidRPr="003D784A">
        <w:rPr>
          <w:rFonts w:ascii="Times New Roman" w:hAnsi="Times New Roman" w:cs="Times New Roman"/>
          <w:sz w:val="24"/>
          <w:szCs w:val="24"/>
        </w:rPr>
        <w:t>GZŠ v ospredje postavlja odnose – tako med nami zaposlenimi, kot tudi v zaključenem krogu profesor – dijak – starši. V tej smeri je zapisana tudi vizija šole. Redne pedagoške konference so namenjene razpravam z različnimi pedagoškimi tematikami, delavnicami s primeri dobrih praks ter izobraževanjem učiteljev v smeri podpore aktualni problematiki.</w:t>
      </w:r>
    </w:p>
    <w:p w:rsidR="00960F84" w:rsidRPr="003D784A" w:rsidRDefault="00960F84" w:rsidP="00960F84">
      <w:pPr>
        <w:spacing w:after="0"/>
        <w:jc w:val="both"/>
        <w:rPr>
          <w:rFonts w:ascii="Times New Roman" w:hAnsi="Times New Roman" w:cs="Times New Roman"/>
          <w:sz w:val="24"/>
          <w:szCs w:val="24"/>
        </w:rPr>
      </w:pPr>
      <w:r w:rsidRPr="003D784A">
        <w:rPr>
          <w:rFonts w:ascii="Times New Roman" w:hAnsi="Times New Roman" w:cs="Times New Roman"/>
          <w:sz w:val="24"/>
          <w:szCs w:val="24"/>
        </w:rPr>
        <w:t xml:space="preserve">Ker je šola relativno majhna, se lahko posvečamo vsakemu dijaku posebej in posledično so tudi odnosi med profesorji in dijaki veliko bolj osebni, kot je na šolah z večjim številom dijakov. Poleg poučevanja v razredu, učitelji posvečamo veliko časa tudi pogovorom z dijaki. Vzgajamo jih predvsem v duhu srčnosti, odgovornosti, empatičnih odnosov ter strpnosti do različnosti v vseh pogledih. </w:t>
      </w:r>
    </w:p>
    <w:p w:rsidR="00960F84" w:rsidRPr="003D784A" w:rsidRDefault="00960F84" w:rsidP="00960F84">
      <w:pPr>
        <w:spacing w:after="0"/>
        <w:rPr>
          <w:rFonts w:ascii="Times New Roman" w:hAnsi="Times New Roman" w:cs="Times New Roman"/>
          <w:sz w:val="24"/>
          <w:szCs w:val="24"/>
        </w:rPr>
      </w:pPr>
    </w:p>
    <w:p w:rsidR="00960F84" w:rsidRDefault="00960F84" w:rsidP="00960F84">
      <w:pPr>
        <w:spacing w:after="0"/>
        <w:rPr>
          <w:rFonts w:ascii="Times New Roman" w:hAnsi="Times New Roman" w:cs="Times New Roman"/>
          <w:sz w:val="24"/>
          <w:szCs w:val="24"/>
        </w:rPr>
      </w:pPr>
    </w:p>
    <w:p w:rsidR="003D784A" w:rsidRPr="003D784A" w:rsidRDefault="003D784A" w:rsidP="00960F84">
      <w:pPr>
        <w:spacing w:after="0"/>
        <w:rPr>
          <w:rFonts w:ascii="Times New Roman" w:hAnsi="Times New Roman" w:cs="Times New Roman"/>
          <w:sz w:val="24"/>
          <w:szCs w:val="24"/>
        </w:rPr>
      </w:pPr>
    </w:p>
    <w:p w:rsidR="00960F84" w:rsidRPr="003D784A" w:rsidRDefault="00960F84" w:rsidP="00960F84">
      <w:pPr>
        <w:pStyle w:val="Odstavekseznama"/>
        <w:numPr>
          <w:ilvl w:val="0"/>
          <w:numId w:val="1"/>
        </w:numPr>
        <w:spacing w:after="0"/>
        <w:rPr>
          <w:rFonts w:ascii="Times New Roman" w:hAnsi="Times New Roman" w:cs="Times New Roman"/>
          <w:b/>
          <w:sz w:val="28"/>
          <w:szCs w:val="28"/>
          <w:u w:val="single"/>
        </w:rPr>
      </w:pPr>
      <w:r w:rsidRPr="003D784A">
        <w:rPr>
          <w:rFonts w:ascii="Times New Roman" w:hAnsi="Times New Roman" w:cs="Times New Roman"/>
          <w:b/>
          <w:sz w:val="28"/>
          <w:szCs w:val="28"/>
          <w:u w:val="single"/>
        </w:rPr>
        <w:t>NAČRTOVANJE, IZVEDBA IN SPREMLJANJE DOSEGANJA ZASTAVLJENIH CILJEV IZBOLJŠAV</w:t>
      </w:r>
    </w:p>
    <w:p w:rsidR="00960F84" w:rsidRPr="003D784A" w:rsidRDefault="00960F84" w:rsidP="00960F84">
      <w:pPr>
        <w:pStyle w:val="Odstavekseznama"/>
        <w:spacing w:after="0"/>
        <w:rPr>
          <w:u w:val="single"/>
        </w:rPr>
      </w:pPr>
    </w:p>
    <w:p w:rsidR="00960F84" w:rsidRPr="003D784A" w:rsidRDefault="00960F84" w:rsidP="00960F84">
      <w:pPr>
        <w:pStyle w:val="Odstavekseznama"/>
        <w:spacing w:after="0"/>
        <w:rPr>
          <w:u w:val="single"/>
        </w:rPr>
      </w:pPr>
    </w:p>
    <w:p w:rsidR="00960F84" w:rsidRPr="003D784A" w:rsidRDefault="00960F84" w:rsidP="00960F84">
      <w:pPr>
        <w:pStyle w:val="Odstavekseznama"/>
        <w:numPr>
          <w:ilvl w:val="1"/>
          <w:numId w:val="1"/>
        </w:numPr>
        <w:spacing w:after="0"/>
        <w:rPr>
          <w:rFonts w:ascii="Times New Roman" w:hAnsi="Times New Roman" w:cs="Times New Roman"/>
          <w:b/>
          <w:sz w:val="24"/>
          <w:szCs w:val="24"/>
        </w:rPr>
      </w:pPr>
      <w:r w:rsidRPr="003D784A">
        <w:rPr>
          <w:rFonts w:ascii="Times New Roman" w:hAnsi="Times New Roman" w:cs="Times New Roman"/>
          <w:b/>
          <w:sz w:val="24"/>
          <w:szCs w:val="24"/>
        </w:rPr>
        <w:t>PREDSTAVITEV PODROČJA KAKOVOSTI IN PREDNOSTNIH CILJEV</w:t>
      </w:r>
    </w:p>
    <w:p w:rsidR="00960F84" w:rsidRPr="003D784A" w:rsidRDefault="00960F84" w:rsidP="00960F84">
      <w:pPr>
        <w:pStyle w:val="Odstavekseznama"/>
        <w:spacing w:after="0"/>
        <w:ind w:left="1080"/>
        <w:rPr>
          <w:rFonts w:ascii="Times New Roman" w:hAnsi="Times New Roman" w:cs="Times New Roman"/>
          <w:sz w:val="24"/>
          <w:szCs w:val="24"/>
        </w:rPr>
      </w:pPr>
    </w:p>
    <w:p w:rsidR="00960F84" w:rsidRPr="003D784A" w:rsidRDefault="00960F84" w:rsidP="00960F84">
      <w:pPr>
        <w:spacing w:after="0"/>
        <w:jc w:val="both"/>
      </w:pPr>
      <w:r w:rsidRPr="003D784A">
        <w:t xml:space="preserve">• </w:t>
      </w:r>
      <w:r w:rsidRPr="003D784A">
        <w:rPr>
          <w:b/>
        </w:rPr>
        <w:t>Kako in zakaj ste področje izbrali kot prednostno?</w:t>
      </w:r>
      <w:r w:rsidRPr="003D784A">
        <w:t xml:space="preserve"> </w:t>
      </w:r>
    </w:p>
    <w:p w:rsidR="00960F84" w:rsidRPr="003D784A" w:rsidRDefault="00960F84" w:rsidP="00960F84">
      <w:pPr>
        <w:spacing w:after="0"/>
        <w:jc w:val="both"/>
        <w:rPr>
          <w:rFonts w:ascii="Times New Roman" w:hAnsi="Times New Roman" w:cs="Times New Roman"/>
          <w:sz w:val="24"/>
          <w:szCs w:val="24"/>
        </w:rPr>
      </w:pPr>
      <w:r w:rsidRPr="003D784A">
        <w:rPr>
          <w:rFonts w:ascii="Times New Roman" w:hAnsi="Times New Roman" w:cs="Times New Roman"/>
          <w:sz w:val="24"/>
          <w:szCs w:val="24"/>
        </w:rPr>
        <w:t>Kakovost ves čas spremljamo na dveh področjih in sicer:</w:t>
      </w:r>
    </w:p>
    <w:p w:rsidR="00960F84" w:rsidRPr="003D784A" w:rsidRDefault="00960F84" w:rsidP="00960F84">
      <w:pPr>
        <w:pStyle w:val="Odstavekseznama"/>
        <w:numPr>
          <w:ilvl w:val="0"/>
          <w:numId w:val="2"/>
        </w:numPr>
        <w:spacing w:after="0"/>
        <w:jc w:val="both"/>
        <w:rPr>
          <w:rFonts w:ascii="Times New Roman" w:hAnsi="Times New Roman" w:cs="Times New Roman"/>
          <w:sz w:val="24"/>
          <w:szCs w:val="24"/>
        </w:rPr>
      </w:pPr>
      <w:r w:rsidRPr="003D784A">
        <w:rPr>
          <w:rFonts w:ascii="Times New Roman" w:hAnsi="Times New Roman" w:cs="Times New Roman"/>
          <w:sz w:val="24"/>
          <w:szCs w:val="24"/>
        </w:rPr>
        <w:t>učni dosežki dijakov in</w:t>
      </w:r>
    </w:p>
    <w:p w:rsidR="00960F84" w:rsidRPr="003D784A" w:rsidRDefault="00960F84" w:rsidP="00960F84">
      <w:pPr>
        <w:pStyle w:val="Odstavekseznama"/>
        <w:numPr>
          <w:ilvl w:val="0"/>
          <w:numId w:val="2"/>
        </w:numPr>
        <w:spacing w:after="0"/>
        <w:jc w:val="both"/>
        <w:rPr>
          <w:rFonts w:ascii="Times New Roman" w:hAnsi="Times New Roman" w:cs="Times New Roman"/>
          <w:sz w:val="24"/>
          <w:szCs w:val="24"/>
        </w:rPr>
      </w:pPr>
      <w:r w:rsidRPr="003D784A">
        <w:rPr>
          <w:rFonts w:ascii="Times New Roman" w:hAnsi="Times New Roman" w:cs="Times New Roman"/>
          <w:sz w:val="24"/>
          <w:szCs w:val="24"/>
        </w:rPr>
        <w:lastRenderedPageBreak/>
        <w:t>profesionalno učenje in delovanje učiteljev.</w:t>
      </w:r>
    </w:p>
    <w:p w:rsidR="00960F84" w:rsidRPr="003D784A" w:rsidRDefault="00960F84" w:rsidP="00960F84">
      <w:pPr>
        <w:spacing w:after="0"/>
        <w:jc w:val="both"/>
        <w:rPr>
          <w:rFonts w:ascii="Times New Roman" w:hAnsi="Times New Roman" w:cs="Times New Roman"/>
          <w:sz w:val="24"/>
          <w:szCs w:val="24"/>
        </w:rPr>
      </w:pPr>
      <w:r w:rsidRPr="003D784A">
        <w:rPr>
          <w:rFonts w:ascii="Times New Roman" w:hAnsi="Times New Roman" w:cs="Times New Roman"/>
          <w:sz w:val="24"/>
          <w:szCs w:val="24"/>
        </w:rPr>
        <w:t>Obe področji se nenehoma prepletata in napredek na enem se vedno odraža tudi na drugem.  Obe področji sledijo ciljem in viziji šole in eno brez drugega ne gre.</w:t>
      </w:r>
    </w:p>
    <w:p w:rsidR="00960F84" w:rsidRPr="003D784A" w:rsidRDefault="00960F84" w:rsidP="00960F84">
      <w:pPr>
        <w:spacing w:after="0"/>
        <w:jc w:val="both"/>
        <w:rPr>
          <w:b/>
        </w:rPr>
      </w:pPr>
      <w:r w:rsidRPr="003D784A">
        <w:rPr>
          <w:b/>
        </w:rPr>
        <w:t xml:space="preserve">• Katere cilje ste si na izbranem področju zastavili? </w:t>
      </w:r>
    </w:p>
    <w:p w:rsidR="00960F84" w:rsidRPr="003D784A" w:rsidRDefault="00960F84" w:rsidP="00960F84">
      <w:pPr>
        <w:spacing w:after="0"/>
        <w:jc w:val="both"/>
        <w:rPr>
          <w:rFonts w:ascii="Times New Roman" w:hAnsi="Times New Roman" w:cs="Times New Roman"/>
          <w:sz w:val="24"/>
          <w:szCs w:val="24"/>
        </w:rPr>
      </w:pPr>
      <w:r w:rsidRPr="003D784A">
        <w:rPr>
          <w:rFonts w:ascii="Times New Roman" w:hAnsi="Times New Roman" w:cs="Times New Roman"/>
          <w:sz w:val="24"/>
          <w:szCs w:val="24"/>
        </w:rPr>
        <w:t>V minulem šolskem letu smo si zastavili cilje na obeh področjih.</w:t>
      </w:r>
    </w:p>
    <w:p w:rsidR="00960F84" w:rsidRPr="003D784A" w:rsidRDefault="00960F84" w:rsidP="00960F84">
      <w:pPr>
        <w:spacing w:after="0"/>
        <w:jc w:val="both"/>
        <w:rPr>
          <w:rFonts w:ascii="Times New Roman" w:hAnsi="Times New Roman" w:cs="Times New Roman"/>
          <w:sz w:val="24"/>
          <w:szCs w:val="24"/>
        </w:rPr>
      </w:pPr>
      <w:r w:rsidRPr="003D784A">
        <w:rPr>
          <w:rFonts w:ascii="Times New Roman" w:hAnsi="Times New Roman" w:cs="Times New Roman"/>
          <w:sz w:val="24"/>
          <w:szCs w:val="24"/>
          <w:u w:val="single"/>
        </w:rPr>
        <w:t>Pri dijakih:</w:t>
      </w:r>
      <w:r w:rsidRPr="003D784A">
        <w:rPr>
          <w:rFonts w:ascii="Times New Roman" w:hAnsi="Times New Roman" w:cs="Times New Roman"/>
          <w:sz w:val="24"/>
          <w:szCs w:val="24"/>
        </w:rPr>
        <w:t xml:space="preserve"> izboljšati udeležbo pri interesnih dejavnostih (ID) in obveznih izbirnih vsebinah (OIV).</w:t>
      </w:r>
    </w:p>
    <w:p w:rsidR="00960F84" w:rsidRPr="003D784A" w:rsidRDefault="00960F84" w:rsidP="00960F84">
      <w:pPr>
        <w:spacing w:after="0"/>
        <w:jc w:val="both"/>
        <w:rPr>
          <w:rFonts w:ascii="Times New Roman" w:hAnsi="Times New Roman" w:cs="Times New Roman"/>
          <w:sz w:val="24"/>
          <w:szCs w:val="24"/>
        </w:rPr>
      </w:pPr>
      <w:r w:rsidRPr="003D784A">
        <w:rPr>
          <w:rFonts w:ascii="Times New Roman" w:hAnsi="Times New Roman" w:cs="Times New Roman"/>
          <w:sz w:val="24"/>
          <w:szCs w:val="24"/>
          <w:u w:val="single"/>
        </w:rPr>
        <w:t>Pri učiteljih:</w:t>
      </w:r>
      <w:r w:rsidRPr="003D784A">
        <w:rPr>
          <w:rFonts w:ascii="Times New Roman" w:hAnsi="Times New Roman" w:cs="Times New Roman"/>
          <w:sz w:val="24"/>
          <w:szCs w:val="24"/>
        </w:rPr>
        <w:t xml:space="preserve"> ozavestiti proces načrtovanja, spremljanja in samoevalvacije. </w:t>
      </w:r>
    </w:p>
    <w:p w:rsidR="00960F84" w:rsidRPr="003D784A" w:rsidRDefault="00960F84" w:rsidP="00960F84">
      <w:pPr>
        <w:spacing w:after="0"/>
        <w:jc w:val="both"/>
        <w:rPr>
          <w:rFonts w:ascii="Times New Roman" w:hAnsi="Times New Roman" w:cs="Times New Roman"/>
          <w:sz w:val="24"/>
          <w:szCs w:val="24"/>
        </w:rPr>
      </w:pPr>
    </w:p>
    <w:p w:rsidR="00960F84" w:rsidRPr="003D784A" w:rsidRDefault="00960F84" w:rsidP="00960F84">
      <w:pPr>
        <w:spacing w:after="0"/>
        <w:jc w:val="both"/>
        <w:rPr>
          <w:b/>
        </w:rPr>
      </w:pPr>
      <w:r w:rsidRPr="003D784A">
        <w:rPr>
          <w:b/>
        </w:rPr>
        <w:t>• Kaj ste želeli doseči, izboljšati oz. spremeniti?</w:t>
      </w:r>
    </w:p>
    <w:p w:rsidR="00960F84" w:rsidRPr="003D784A" w:rsidRDefault="00960F84" w:rsidP="00960F84">
      <w:pPr>
        <w:spacing w:after="0"/>
        <w:jc w:val="both"/>
        <w:rPr>
          <w:rFonts w:ascii="Times New Roman" w:hAnsi="Times New Roman" w:cs="Times New Roman"/>
          <w:sz w:val="24"/>
          <w:szCs w:val="24"/>
        </w:rPr>
      </w:pPr>
      <w:r w:rsidRPr="003D784A">
        <w:rPr>
          <w:rFonts w:ascii="Times New Roman" w:hAnsi="Times New Roman" w:cs="Times New Roman"/>
          <w:sz w:val="24"/>
          <w:szCs w:val="24"/>
          <w:u w:val="single"/>
        </w:rPr>
        <w:t>Pri dijakih</w:t>
      </w:r>
      <w:r w:rsidRPr="003D784A">
        <w:rPr>
          <w:rFonts w:ascii="Times New Roman" w:hAnsi="Times New Roman" w:cs="Times New Roman"/>
          <w:sz w:val="24"/>
          <w:szCs w:val="24"/>
        </w:rPr>
        <w:t xml:space="preserve"> smo želeli doseči premik v doživljanju pomena ID in OIV (povečati odgovornost do vseh oblik pouka) in izboljšati % udeležbe na teh dejavnostih. </w:t>
      </w:r>
    </w:p>
    <w:p w:rsidR="00960F84" w:rsidRPr="003D784A" w:rsidRDefault="00960F84" w:rsidP="00960F84">
      <w:pPr>
        <w:spacing w:after="0"/>
        <w:jc w:val="both"/>
        <w:rPr>
          <w:rFonts w:ascii="Times New Roman" w:hAnsi="Times New Roman" w:cs="Times New Roman"/>
          <w:sz w:val="24"/>
          <w:szCs w:val="24"/>
        </w:rPr>
      </w:pPr>
      <w:r w:rsidRPr="003D784A">
        <w:rPr>
          <w:rFonts w:ascii="Times New Roman" w:hAnsi="Times New Roman" w:cs="Times New Roman"/>
          <w:sz w:val="24"/>
          <w:szCs w:val="24"/>
          <w:u w:val="single"/>
        </w:rPr>
        <w:t>Pri učiteljih</w:t>
      </w:r>
      <w:r w:rsidRPr="003D784A">
        <w:rPr>
          <w:rFonts w:ascii="Times New Roman" w:hAnsi="Times New Roman" w:cs="Times New Roman"/>
          <w:sz w:val="24"/>
          <w:szCs w:val="24"/>
        </w:rPr>
        <w:t xml:space="preserve"> smo želeli doseči, da spoznajo prednosti načrtovanja in spremljanja ciljev pri svojem delu, ter izboljšati odnos do samoevalvacije.</w:t>
      </w:r>
    </w:p>
    <w:p w:rsidR="00960F84" w:rsidRDefault="00960F84" w:rsidP="00960F84">
      <w:pPr>
        <w:spacing w:after="0"/>
      </w:pPr>
    </w:p>
    <w:p w:rsidR="003D784A" w:rsidRPr="003D784A" w:rsidRDefault="003D784A" w:rsidP="00960F84">
      <w:pPr>
        <w:spacing w:after="0"/>
      </w:pPr>
    </w:p>
    <w:p w:rsidR="00960F84" w:rsidRPr="003D784A" w:rsidRDefault="00960F84" w:rsidP="00960F84">
      <w:pPr>
        <w:spacing w:after="0"/>
        <w:rPr>
          <w:rFonts w:ascii="Times New Roman" w:hAnsi="Times New Roman" w:cs="Times New Roman"/>
          <w:sz w:val="24"/>
          <w:szCs w:val="24"/>
        </w:rPr>
      </w:pPr>
    </w:p>
    <w:p w:rsidR="00960F84" w:rsidRPr="003D784A" w:rsidRDefault="00960F84" w:rsidP="00960F84">
      <w:pPr>
        <w:pStyle w:val="Odstavekseznama"/>
        <w:numPr>
          <w:ilvl w:val="1"/>
          <w:numId w:val="1"/>
        </w:numPr>
        <w:spacing w:after="0"/>
        <w:rPr>
          <w:rFonts w:ascii="Times New Roman" w:hAnsi="Times New Roman" w:cs="Times New Roman"/>
          <w:b/>
          <w:sz w:val="24"/>
          <w:szCs w:val="24"/>
        </w:rPr>
      </w:pPr>
      <w:r w:rsidRPr="003D784A">
        <w:rPr>
          <w:rFonts w:ascii="Times New Roman" w:hAnsi="Times New Roman" w:cs="Times New Roman"/>
          <w:b/>
          <w:sz w:val="24"/>
          <w:szCs w:val="24"/>
        </w:rPr>
        <w:t>NAČRT, IZVEDBA IN SPREMLJANJE CILJEV</w:t>
      </w:r>
    </w:p>
    <w:p w:rsidR="003D784A" w:rsidRPr="003D784A" w:rsidRDefault="003D784A" w:rsidP="00960F84">
      <w:pPr>
        <w:spacing w:after="0"/>
        <w:jc w:val="both"/>
        <w:rPr>
          <w:rFonts w:ascii="Times New Roman" w:hAnsi="Times New Roman" w:cs="Times New Roman"/>
          <w:sz w:val="24"/>
          <w:szCs w:val="24"/>
        </w:rPr>
      </w:pPr>
    </w:p>
    <w:p w:rsidR="00960F84" w:rsidRPr="003D784A" w:rsidRDefault="00960F84" w:rsidP="00960F84">
      <w:pPr>
        <w:spacing w:after="0"/>
        <w:jc w:val="both"/>
        <w:rPr>
          <w:rFonts w:ascii="Times New Roman" w:hAnsi="Times New Roman" w:cs="Times New Roman"/>
          <w:sz w:val="24"/>
          <w:szCs w:val="24"/>
        </w:rPr>
      </w:pPr>
      <w:r w:rsidRPr="003D784A">
        <w:rPr>
          <w:rFonts w:ascii="Times New Roman" w:hAnsi="Times New Roman" w:cs="Times New Roman"/>
          <w:sz w:val="24"/>
          <w:szCs w:val="24"/>
        </w:rPr>
        <w:t xml:space="preserve">O zastavljenih ciljih smo se pogovarjali na pedagoških srečanjih. Učitelji so v razpravi aktivno sodelovali s predlogi ter izrazili svoje mnenje, ideje ter pomisleke. Skupaj smo oblikovali načrt. </w:t>
      </w:r>
    </w:p>
    <w:p w:rsidR="00960F84" w:rsidRPr="003D784A" w:rsidRDefault="00960F84" w:rsidP="00960F84">
      <w:pPr>
        <w:spacing w:after="0"/>
        <w:jc w:val="both"/>
      </w:pPr>
    </w:p>
    <w:p w:rsidR="00960F84" w:rsidRPr="003D784A" w:rsidRDefault="00960F84" w:rsidP="00960F84">
      <w:pPr>
        <w:spacing w:after="0"/>
        <w:jc w:val="both"/>
        <w:rPr>
          <w:rFonts w:ascii="Times New Roman" w:hAnsi="Times New Roman" w:cs="Times New Roman"/>
          <w:sz w:val="24"/>
          <w:szCs w:val="24"/>
        </w:rPr>
      </w:pPr>
      <w:r w:rsidRPr="003D784A">
        <w:rPr>
          <w:rFonts w:ascii="Times New Roman" w:hAnsi="Times New Roman" w:cs="Times New Roman"/>
          <w:sz w:val="24"/>
          <w:szCs w:val="24"/>
          <w:u w:val="single"/>
        </w:rPr>
        <w:t>Za učitelje:</w:t>
      </w:r>
      <w:r w:rsidRPr="003D784A">
        <w:rPr>
          <w:rFonts w:ascii="Times New Roman" w:hAnsi="Times New Roman" w:cs="Times New Roman"/>
          <w:sz w:val="24"/>
          <w:szCs w:val="24"/>
        </w:rPr>
        <w:t xml:space="preserve"> tim za kakovost je pripravil srečanja in različne delavnice za učiteljski zbor, kjer so bili učitelji podrobneje seznanjeni s pripravo akcijskega načrta, kako si postavljamo cilje, kako načrtujemo dejavnosti za doseganje ciljev ter kako spremljamo celoten proces. </w:t>
      </w:r>
    </w:p>
    <w:p w:rsidR="00960F84" w:rsidRPr="003D784A" w:rsidRDefault="00960F84" w:rsidP="00960F84">
      <w:pPr>
        <w:spacing w:after="0"/>
        <w:jc w:val="both"/>
        <w:rPr>
          <w:rFonts w:ascii="Times New Roman" w:hAnsi="Times New Roman" w:cs="Times New Roman"/>
          <w:sz w:val="24"/>
          <w:szCs w:val="24"/>
        </w:rPr>
      </w:pPr>
      <w:r w:rsidRPr="003D784A">
        <w:rPr>
          <w:rFonts w:ascii="Times New Roman" w:hAnsi="Times New Roman" w:cs="Times New Roman"/>
          <w:sz w:val="24"/>
          <w:szCs w:val="24"/>
        </w:rPr>
        <w:t>V podporo timu za kakovost ter celotnemu učiteljskemu zboru, je ravnateljica v šolskem letu 2023/2024 šolo prijavila tudi v mrežo učečih se šol in se tako, skupaj s tremi učiteljicami, vključila v izobraževanje ''</w:t>
      </w:r>
      <w:proofErr w:type="spellStart"/>
      <w:r w:rsidRPr="003D784A">
        <w:rPr>
          <w:rFonts w:ascii="Times New Roman" w:hAnsi="Times New Roman" w:cs="Times New Roman"/>
          <w:sz w:val="24"/>
          <w:szCs w:val="24"/>
        </w:rPr>
        <w:t>Coaching</w:t>
      </w:r>
      <w:proofErr w:type="spellEnd"/>
      <w:r w:rsidRPr="003D784A">
        <w:rPr>
          <w:rFonts w:ascii="Times New Roman" w:hAnsi="Times New Roman" w:cs="Times New Roman"/>
          <w:sz w:val="24"/>
          <w:szCs w:val="24"/>
        </w:rPr>
        <w:t xml:space="preserve"> veščine in orodja v podporo profesionalnemu učenju''. Udeleženke izobraževanja smo preko leta redno izvajale delovna srečanja za učitelje in tako prenašale pridobljeno znanje na celoten učiteljski zbor.</w:t>
      </w:r>
    </w:p>
    <w:p w:rsidR="00960F84" w:rsidRPr="003D784A" w:rsidRDefault="00960F84" w:rsidP="00960F84">
      <w:pPr>
        <w:spacing w:after="0"/>
        <w:jc w:val="both"/>
        <w:rPr>
          <w:rFonts w:ascii="Times New Roman" w:hAnsi="Times New Roman" w:cs="Times New Roman"/>
          <w:sz w:val="24"/>
          <w:szCs w:val="24"/>
        </w:rPr>
      </w:pPr>
    </w:p>
    <w:p w:rsidR="00960F84" w:rsidRPr="003D784A" w:rsidRDefault="00960F84" w:rsidP="00960F84">
      <w:pPr>
        <w:spacing w:after="0"/>
        <w:jc w:val="both"/>
        <w:rPr>
          <w:rFonts w:ascii="Times New Roman" w:hAnsi="Times New Roman" w:cs="Times New Roman"/>
          <w:sz w:val="24"/>
          <w:szCs w:val="24"/>
        </w:rPr>
      </w:pPr>
      <w:r w:rsidRPr="003D784A">
        <w:rPr>
          <w:rFonts w:ascii="Times New Roman" w:hAnsi="Times New Roman" w:cs="Times New Roman"/>
          <w:sz w:val="24"/>
          <w:szCs w:val="24"/>
        </w:rPr>
        <w:t>Eno od posebej uspešnih delovnih srečanj je bila delavnica, na kateri so učitelji odgovarjali na vprašanja ''Kje vidijo težave/izziv?'', ''Kaj bi se v zvezi s temi težavami/izzivi dalo narediti?'', ''Kako bi lahko sam prispeval k reševanju težave/izziva?'', ''Kako si predstavljam rezultate?'' ''Kdaj naj bi prišlo do želenih rezultatov?''. Preko te delavnice smo učitelje aktivno popeljali skozi proces načrtovanja, ki ga je v nadaljevanju vsak učitelj prenesel tudi na svoj zastavljeni osebni cilj za prihodnje šolsko leto.</w:t>
      </w:r>
    </w:p>
    <w:p w:rsidR="00960F84" w:rsidRPr="003D784A" w:rsidRDefault="00960F84" w:rsidP="00960F84">
      <w:pPr>
        <w:spacing w:after="0"/>
        <w:jc w:val="both"/>
        <w:rPr>
          <w:rFonts w:ascii="Times New Roman" w:hAnsi="Times New Roman" w:cs="Times New Roman"/>
          <w:sz w:val="24"/>
          <w:szCs w:val="24"/>
        </w:rPr>
      </w:pPr>
    </w:p>
    <w:p w:rsidR="00960F84" w:rsidRPr="003D784A" w:rsidRDefault="00960F84" w:rsidP="00960F84">
      <w:pPr>
        <w:spacing w:after="0"/>
        <w:jc w:val="both"/>
        <w:rPr>
          <w:rFonts w:ascii="Times New Roman" w:hAnsi="Times New Roman" w:cs="Times New Roman"/>
          <w:sz w:val="24"/>
          <w:szCs w:val="24"/>
        </w:rPr>
      </w:pPr>
      <w:r w:rsidRPr="003D784A">
        <w:rPr>
          <w:rFonts w:ascii="Times New Roman" w:hAnsi="Times New Roman" w:cs="Times New Roman"/>
          <w:sz w:val="24"/>
          <w:szCs w:val="24"/>
        </w:rPr>
        <w:t xml:space="preserve">Vsak učitelj naj bi v šolskem letu opravil vsaj eno hospitacijo v obeh smereh (kot </w:t>
      </w:r>
      <w:proofErr w:type="spellStart"/>
      <w:r w:rsidRPr="003D784A">
        <w:rPr>
          <w:rFonts w:ascii="Times New Roman" w:hAnsi="Times New Roman" w:cs="Times New Roman"/>
          <w:sz w:val="24"/>
          <w:szCs w:val="24"/>
        </w:rPr>
        <w:t>hospitiranec</w:t>
      </w:r>
      <w:proofErr w:type="spellEnd"/>
      <w:r w:rsidRPr="003D784A">
        <w:rPr>
          <w:rFonts w:ascii="Times New Roman" w:hAnsi="Times New Roman" w:cs="Times New Roman"/>
          <w:sz w:val="24"/>
          <w:szCs w:val="24"/>
        </w:rPr>
        <w:t xml:space="preserve"> in kot </w:t>
      </w:r>
      <w:proofErr w:type="spellStart"/>
      <w:r w:rsidRPr="003D784A">
        <w:rPr>
          <w:rFonts w:ascii="Times New Roman" w:hAnsi="Times New Roman" w:cs="Times New Roman"/>
          <w:sz w:val="24"/>
          <w:szCs w:val="24"/>
        </w:rPr>
        <w:t>hospitant</w:t>
      </w:r>
      <w:proofErr w:type="spellEnd"/>
      <w:r w:rsidRPr="003D784A">
        <w:rPr>
          <w:rFonts w:ascii="Times New Roman" w:hAnsi="Times New Roman" w:cs="Times New Roman"/>
          <w:sz w:val="24"/>
          <w:szCs w:val="24"/>
        </w:rPr>
        <w:t>). Zataknilo se nam je pri SPREMLJANJU. Posledično nimamo evidence o izvedenih hospitacijah.</w:t>
      </w:r>
    </w:p>
    <w:p w:rsidR="00960F84" w:rsidRPr="003D784A" w:rsidRDefault="00960F84" w:rsidP="00960F84">
      <w:pPr>
        <w:spacing w:after="0"/>
        <w:jc w:val="both"/>
        <w:rPr>
          <w:rFonts w:ascii="Times New Roman" w:hAnsi="Times New Roman" w:cs="Times New Roman"/>
          <w:sz w:val="24"/>
          <w:szCs w:val="24"/>
        </w:rPr>
      </w:pPr>
    </w:p>
    <w:p w:rsidR="00960F84" w:rsidRPr="003D784A" w:rsidRDefault="00960F84" w:rsidP="00960F84">
      <w:pPr>
        <w:spacing w:after="0"/>
        <w:jc w:val="both"/>
        <w:rPr>
          <w:rFonts w:ascii="Times New Roman" w:hAnsi="Times New Roman" w:cs="Times New Roman"/>
          <w:sz w:val="24"/>
          <w:szCs w:val="24"/>
        </w:rPr>
      </w:pPr>
      <w:r w:rsidRPr="003D784A">
        <w:rPr>
          <w:rFonts w:ascii="Times New Roman" w:hAnsi="Times New Roman" w:cs="Times New Roman"/>
          <w:sz w:val="24"/>
          <w:szCs w:val="24"/>
          <w:u w:val="single"/>
        </w:rPr>
        <w:t>Za dijake:</w:t>
      </w:r>
      <w:r w:rsidRPr="003D784A">
        <w:rPr>
          <w:rFonts w:ascii="Times New Roman" w:hAnsi="Times New Roman" w:cs="Times New Roman"/>
          <w:sz w:val="24"/>
          <w:szCs w:val="24"/>
        </w:rPr>
        <w:t xml:space="preserve"> na začetku šolskega leta je koordinatorica za ID in OIV natančno izdelala program, ki je vključeval vse predvidene vsebine. Program se je izvajal po načrtu, bil je sprotno evalviran (poročila na pedagoških konferencah) in bil tudi v celoti izveden. Glede na to, da je bil program na novo oblikovan in izveden, so se pričakovano pokazale določene težave, ki so se izrazile predvsem pri nadomeščanjih ob koncu pouka.</w:t>
      </w:r>
    </w:p>
    <w:p w:rsidR="00960F84" w:rsidRPr="003D784A" w:rsidRDefault="00960F84" w:rsidP="00960F84">
      <w:pPr>
        <w:pStyle w:val="Odstavekseznama"/>
        <w:numPr>
          <w:ilvl w:val="0"/>
          <w:numId w:val="1"/>
        </w:numPr>
        <w:spacing w:after="0"/>
        <w:rPr>
          <w:rFonts w:ascii="Times New Roman" w:hAnsi="Times New Roman" w:cs="Times New Roman"/>
          <w:sz w:val="28"/>
          <w:szCs w:val="28"/>
        </w:rPr>
      </w:pPr>
      <w:r w:rsidRPr="003D784A">
        <w:rPr>
          <w:rFonts w:ascii="Times New Roman" w:hAnsi="Times New Roman" w:cs="Times New Roman"/>
          <w:b/>
          <w:sz w:val="28"/>
          <w:szCs w:val="28"/>
          <w:u w:val="single"/>
        </w:rPr>
        <w:lastRenderedPageBreak/>
        <w:t>REZULTATI</w:t>
      </w:r>
    </w:p>
    <w:p w:rsidR="00960F84" w:rsidRDefault="00960F84" w:rsidP="00960F84">
      <w:pPr>
        <w:pStyle w:val="Odstavekseznama"/>
        <w:spacing w:after="0"/>
      </w:pPr>
    </w:p>
    <w:p w:rsidR="003D784A" w:rsidRPr="003D784A" w:rsidRDefault="003D784A" w:rsidP="00960F84">
      <w:pPr>
        <w:pStyle w:val="Odstavekseznama"/>
        <w:spacing w:after="0"/>
      </w:pPr>
    </w:p>
    <w:p w:rsidR="00960F84" w:rsidRPr="003D784A" w:rsidRDefault="00960F84" w:rsidP="00960F84">
      <w:pPr>
        <w:spacing w:after="0"/>
        <w:jc w:val="both"/>
        <w:rPr>
          <w:rFonts w:ascii="Times New Roman" w:hAnsi="Times New Roman" w:cs="Times New Roman"/>
          <w:sz w:val="24"/>
          <w:szCs w:val="24"/>
        </w:rPr>
      </w:pPr>
      <w:r w:rsidRPr="003D784A">
        <w:rPr>
          <w:rFonts w:ascii="Times New Roman" w:hAnsi="Times New Roman" w:cs="Times New Roman"/>
          <w:sz w:val="24"/>
          <w:szCs w:val="24"/>
          <w:u w:val="single"/>
        </w:rPr>
        <w:t>Pri dijakih:</w:t>
      </w:r>
      <w:r w:rsidRPr="003D784A">
        <w:rPr>
          <w:rFonts w:ascii="Times New Roman" w:hAnsi="Times New Roman" w:cs="Times New Roman"/>
          <w:sz w:val="24"/>
          <w:szCs w:val="24"/>
        </w:rPr>
        <w:t xml:space="preserve"> lahko trdimo, da se stvari na zastavljenem področju vidno izboljšujejo. Natančno zastavljen načrt dejavnosti ob začetku šolskega leta, planirana nadomeščanja za manjkajoče in doslednost učiteljev so obrodili rezultate. Vsi udeleženci tega procesa so imeli možnost videti, da ''gre zares'', saj dijaku brez opravljenih ID in OIV ni bilo izdano spričevalo (v nasprotju z leti prej).  Čeprav nam je merljivi rezultat (% prisotnosti) pokazal višjo udeležbo na ID in OIV kot prejšnja leta, si ''prave'' rezultate povezane z zastavljenim ciljem obetamo šele v tekočem šolskem letu. Načrtovani cilj je namreč povezan s procesom najmanj dveh let. </w:t>
      </w:r>
    </w:p>
    <w:p w:rsidR="00960F84" w:rsidRPr="003D784A" w:rsidRDefault="00960F84" w:rsidP="00960F84">
      <w:pPr>
        <w:spacing w:after="0"/>
        <w:jc w:val="both"/>
        <w:rPr>
          <w:rFonts w:ascii="Times New Roman" w:hAnsi="Times New Roman" w:cs="Times New Roman"/>
          <w:sz w:val="24"/>
          <w:szCs w:val="24"/>
        </w:rPr>
      </w:pPr>
    </w:p>
    <w:p w:rsidR="00960F84" w:rsidRPr="003D784A" w:rsidRDefault="00960F84" w:rsidP="00960F84">
      <w:pPr>
        <w:spacing w:after="0"/>
        <w:jc w:val="both"/>
        <w:rPr>
          <w:rFonts w:ascii="Times New Roman" w:hAnsi="Times New Roman" w:cs="Times New Roman"/>
          <w:sz w:val="24"/>
          <w:szCs w:val="24"/>
        </w:rPr>
      </w:pPr>
      <w:r w:rsidRPr="003D784A">
        <w:rPr>
          <w:rFonts w:ascii="Times New Roman" w:hAnsi="Times New Roman" w:cs="Times New Roman"/>
          <w:sz w:val="24"/>
          <w:szCs w:val="24"/>
          <w:u w:val="single"/>
        </w:rPr>
        <w:t>Pri učiteljih:</w:t>
      </w:r>
      <w:r w:rsidRPr="003D784A">
        <w:rPr>
          <w:rFonts w:ascii="Times New Roman" w:hAnsi="Times New Roman" w:cs="Times New Roman"/>
          <w:sz w:val="24"/>
          <w:szCs w:val="24"/>
        </w:rPr>
        <w:t xml:space="preserve"> nismo imeli natančno izdelanih številčnih meril za spremljanje zastavljenega cilja. Vseeno lahko trdimo, da je velika večina učiteljev napredovala. Na vseh delavnih srečanjih so aktivno sodelovali tako s svojimi predlogi in idejami, kot tudi z zapisi, ki so nam bili podlaga za oblikovanje naslednjih srečanj. Iz individualnih in skupinskih pogovorov z učitelji je razvidno, da sledimo istim ciljem. Nekateri učitelji potrebujejo malo več spodbud, zato bodo zanje predstavljeni primeri dobrih praks kolegov v prihodnjem šolskem letu, gotovo v pomoč in motivacija za njihovo delo v prihodnje. </w:t>
      </w:r>
    </w:p>
    <w:p w:rsidR="00960F84" w:rsidRDefault="00960F84" w:rsidP="00960F84">
      <w:pPr>
        <w:spacing w:after="0"/>
        <w:rPr>
          <w:rFonts w:ascii="Times New Roman" w:hAnsi="Times New Roman" w:cs="Times New Roman"/>
          <w:sz w:val="24"/>
          <w:szCs w:val="24"/>
        </w:rPr>
      </w:pPr>
    </w:p>
    <w:p w:rsidR="003D784A" w:rsidRPr="003D784A" w:rsidRDefault="003D784A" w:rsidP="00960F84">
      <w:pPr>
        <w:spacing w:after="0"/>
        <w:rPr>
          <w:rFonts w:ascii="Times New Roman" w:hAnsi="Times New Roman" w:cs="Times New Roman"/>
          <w:sz w:val="24"/>
          <w:szCs w:val="24"/>
        </w:rPr>
      </w:pPr>
      <w:bookmarkStart w:id="0" w:name="_GoBack"/>
      <w:bookmarkEnd w:id="0"/>
    </w:p>
    <w:p w:rsidR="00960F84" w:rsidRPr="003D784A" w:rsidRDefault="00960F84" w:rsidP="00960F84">
      <w:pPr>
        <w:spacing w:after="0"/>
        <w:rPr>
          <w:rFonts w:ascii="Times New Roman" w:hAnsi="Times New Roman" w:cs="Times New Roman"/>
          <w:sz w:val="24"/>
          <w:szCs w:val="24"/>
        </w:rPr>
      </w:pPr>
    </w:p>
    <w:p w:rsidR="00960F84" w:rsidRPr="003D784A" w:rsidRDefault="00960F84" w:rsidP="00960F84">
      <w:pPr>
        <w:pStyle w:val="Odstavekseznama"/>
        <w:numPr>
          <w:ilvl w:val="0"/>
          <w:numId w:val="1"/>
        </w:numPr>
        <w:spacing w:after="0"/>
      </w:pPr>
      <w:r w:rsidRPr="003D784A">
        <w:rPr>
          <w:rFonts w:ascii="Times New Roman" w:hAnsi="Times New Roman" w:cs="Times New Roman"/>
          <w:b/>
          <w:sz w:val="28"/>
          <w:szCs w:val="28"/>
          <w:u w:val="single"/>
        </w:rPr>
        <w:t>UGOTOVITVE SAMOEVALVACIJE, USMERITVE IN UKREPI</w:t>
      </w:r>
      <w:r w:rsidRPr="003D784A">
        <w:t xml:space="preserve">     </w:t>
      </w:r>
    </w:p>
    <w:p w:rsidR="00960F84" w:rsidRPr="003D784A" w:rsidRDefault="00960F84" w:rsidP="00960F84">
      <w:pPr>
        <w:pStyle w:val="Odstavekseznama"/>
        <w:spacing w:after="0"/>
      </w:pPr>
    </w:p>
    <w:p w:rsidR="00960F84" w:rsidRPr="003D784A" w:rsidRDefault="00960F84" w:rsidP="00960F84">
      <w:pPr>
        <w:spacing w:after="0"/>
      </w:pPr>
    </w:p>
    <w:p w:rsidR="00960F84" w:rsidRPr="003D784A" w:rsidRDefault="00960F84" w:rsidP="00960F84">
      <w:pPr>
        <w:pStyle w:val="Odstavekseznama"/>
        <w:numPr>
          <w:ilvl w:val="1"/>
          <w:numId w:val="1"/>
        </w:numPr>
        <w:spacing w:after="0"/>
        <w:jc w:val="both"/>
        <w:rPr>
          <w:rFonts w:ascii="Times New Roman" w:hAnsi="Times New Roman" w:cs="Times New Roman"/>
          <w:b/>
          <w:sz w:val="24"/>
          <w:szCs w:val="24"/>
        </w:rPr>
      </w:pPr>
      <w:r w:rsidRPr="003D784A">
        <w:rPr>
          <w:rFonts w:ascii="Times New Roman" w:hAnsi="Times New Roman" w:cs="Times New Roman"/>
          <w:b/>
          <w:sz w:val="24"/>
          <w:szCs w:val="24"/>
        </w:rPr>
        <w:t>TEMELJNE UGOTOVITVE SAMOEVALVACIJE</w:t>
      </w:r>
    </w:p>
    <w:p w:rsidR="00960F84" w:rsidRPr="003D784A" w:rsidRDefault="00960F84" w:rsidP="00960F84">
      <w:pPr>
        <w:spacing w:after="0"/>
        <w:jc w:val="both"/>
        <w:rPr>
          <w:rFonts w:ascii="Times New Roman" w:hAnsi="Times New Roman" w:cs="Times New Roman"/>
          <w:sz w:val="24"/>
          <w:szCs w:val="24"/>
        </w:rPr>
      </w:pPr>
    </w:p>
    <w:p w:rsidR="00960F84" w:rsidRPr="003D784A" w:rsidRDefault="00960F84" w:rsidP="00960F84">
      <w:pPr>
        <w:spacing w:after="0"/>
        <w:jc w:val="both"/>
        <w:rPr>
          <w:rFonts w:ascii="Times New Roman" w:hAnsi="Times New Roman" w:cs="Times New Roman"/>
          <w:sz w:val="24"/>
          <w:szCs w:val="24"/>
        </w:rPr>
      </w:pPr>
      <w:r w:rsidRPr="003D784A">
        <w:rPr>
          <w:rFonts w:ascii="Times New Roman" w:hAnsi="Times New Roman" w:cs="Times New Roman"/>
          <w:sz w:val="24"/>
          <w:szCs w:val="24"/>
          <w:u w:val="single"/>
        </w:rPr>
        <w:t>Pri dijakih:</w:t>
      </w:r>
      <w:r w:rsidRPr="003D784A">
        <w:rPr>
          <w:rFonts w:ascii="Times New Roman" w:hAnsi="Times New Roman" w:cs="Times New Roman"/>
          <w:sz w:val="24"/>
          <w:szCs w:val="24"/>
        </w:rPr>
        <w:t xml:space="preserve"> bomo nadaljevali z istim ciljem.</w:t>
      </w:r>
    </w:p>
    <w:p w:rsidR="00960F84" w:rsidRPr="003D784A" w:rsidRDefault="00960F84" w:rsidP="00960F84">
      <w:pPr>
        <w:spacing w:after="0"/>
        <w:jc w:val="both"/>
        <w:rPr>
          <w:rFonts w:ascii="Times New Roman" w:hAnsi="Times New Roman" w:cs="Times New Roman"/>
          <w:sz w:val="24"/>
          <w:szCs w:val="24"/>
        </w:rPr>
      </w:pPr>
      <w:r w:rsidRPr="003D784A">
        <w:rPr>
          <w:rFonts w:ascii="Times New Roman" w:hAnsi="Times New Roman" w:cs="Times New Roman"/>
          <w:sz w:val="24"/>
          <w:szCs w:val="24"/>
        </w:rPr>
        <w:t>Tekom minulega leta smo pri zastavljenem cilju v zvezi z ID in OIV zaznali naslednje pomanjkljivosti:</w:t>
      </w:r>
    </w:p>
    <w:p w:rsidR="00960F84" w:rsidRPr="003D784A" w:rsidRDefault="00960F84" w:rsidP="00960F84">
      <w:pPr>
        <w:pStyle w:val="Odstavekseznama"/>
        <w:numPr>
          <w:ilvl w:val="0"/>
          <w:numId w:val="2"/>
        </w:numPr>
        <w:spacing w:after="0"/>
        <w:jc w:val="both"/>
        <w:rPr>
          <w:rFonts w:ascii="Times New Roman" w:hAnsi="Times New Roman" w:cs="Times New Roman"/>
          <w:sz w:val="24"/>
          <w:szCs w:val="24"/>
        </w:rPr>
      </w:pPr>
      <w:r w:rsidRPr="003D784A">
        <w:rPr>
          <w:rFonts w:ascii="Times New Roman" w:hAnsi="Times New Roman" w:cs="Times New Roman"/>
          <w:sz w:val="24"/>
          <w:szCs w:val="24"/>
        </w:rPr>
        <w:t xml:space="preserve">razmerje med fontom ur ID in OIV, ki jih ponuja šola ter tistimi, ki si jih izbira dijak sam, </w:t>
      </w:r>
    </w:p>
    <w:p w:rsidR="00960F84" w:rsidRPr="003D784A" w:rsidRDefault="00960F84" w:rsidP="00960F84">
      <w:pPr>
        <w:pStyle w:val="Odstavekseznama"/>
        <w:numPr>
          <w:ilvl w:val="0"/>
          <w:numId w:val="2"/>
        </w:numPr>
        <w:spacing w:after="0"/>
        <w:jc w:val="both"/>
        <w:rPr>
          <w:rFonts w:ascii="Times New Roman" w:hAnsi="Times New Roman" w:cs="Times New Roman"/>
          <w:sz w:val="24"/>
          <w:szCs w:val="24"/>
        </w:rPr>
      </w:pPr>
      <w:r w:rsidRPr="003D784A">
        <w:rPr>
          <w:rFonts w:ascii="Times New Roman" w:hAnsi="Times New Roman" w:cs="Times New Roman"/>
          <w:sz w:val="24"/>
          <w:szCs w:val="24"/>
        </w:rPr>
        <w:t>pri beleženju ur,</w:t>
      </w:r>
    </w:p>
    <w:p w:rsidR="00960F84" w:rsidRPr="003D784A" w:rsidRDefault="00960F84" w:rsidP="00960F84">
      <w:pPr>
        <w:pStyle w:val="Odstavekseznama"/>
        <w:numPr>
          <w:ilvl w:val="0"/>
          <w:numId w:val="2"/>
        </w:numPr>
        <w:spacing w:after="0"/>
        <w:jc w:val="both"/>
        <w:rPr>
          <w:rFonts w:ascii="Times New Roman" w:hAnsi="Times New Roman" w:cs="Times New Roman"/>
          <w:sz w:val="24"/>
          <w:szCs w:val="24"/>
        </w:rPr>
      </w:pPr>
      <w:r w:rsidRPr="003D784A">
        <w:rPr>
          <w:rFonts w:ascii="Times New Roman" w:hAnsi="Times New Roman" w:cs="Times New Roman"/>
          <w:sz w:val="24"/>
          <w:szCs w:val="24"/>
        </w:rPr>
        <w:t>pri ukrepanju ob storjenih težjih kršitvah na ID in OIV.</w:t>
      </w:r>
    </w:p>
    <w:p w:rsidR="00960F84" w:rsidRPr="003D784A" w:rsidRDefault="00960F84" w:rsidP="00960F84">
      <w:pPr>
        <w:spacing w:after="0"/>
        <w:jc w:val="both"/>
        <w:rPr>
          <w:rFonts w:ascii="Times New Roman" w:hAnsi="Times New Roman" w:cs="Times New Roman"/>
          <w:sz w:val="24"/>
          <w:szCs w:val="24"/>
        </w:rPr>
      </w:pPr>
      <w:r w:rsidRPr="003D784A">
        <w:rPr>
          <w:rFonts w:ascii="Times New Roman" w:hAnsi="Times New Roman" w:cs="Times New Roman"/>
          <w:sz w:val="24"/>
          <w:szCs w:val="24"/>
        </w:rPr>
        <w:t>O teh opažanjih smo razpravljali na pedagoškem srečanju in na podlagi dogovorov izdelali akcijski načrt za prihodnje šolsko leto. Začutili smo tudi potrebo, da:</w:t>
      </w:r>
    </w:p>
    <w:p w:rsidR="00960F84" w:rsidRPr="003D784A" w:rsidRDefault="00960F84" w:rsidP="00960F84">
      <w:pPr>
        <w:pStyle w:val="Odstavekseznama"/>
        <w:numPr>
          <w:ilvl w:val="0"/>
          <w:numId w:val="2"/>
        </w:numPr>
        <w:spacing w:after="0"/>
        <w:jc w:val="both"/>
        <w:rPr>
          <w:rFonts w:ascii="Times New Roman" w:hAnsi="Times New Roman" w:cs="Times New Roman"/>
          <w:sz w:val="24"/>
          <w:szCs w:val="24"/>
        </w:rPr>
      </w:pPr>
      <w:r w:rsidRPr="003D784A">
        <w:rPr>
          <w:rFonts w:ascii="Times New Roman" w:hAnsi="Times New Roman" w:cs="Times New Roman"/>
          <w:sz w:val="24"/>
          <w:szCs w:val="24"/>
        </w:rPr>
        <w:t>organiziramo vsebinsko pedagoško konferenco na temo ID in OIV, na kateri bomo natančno opredelili vsebine dejavnosti po izbiri dijaka in spremenimo razmerje OIV v šoli in tistimi, ki si jih dijaki izbirajo sami.</w:t>
      </w:r>
    </w:p>
    <w:p w:rsidR="00960F84" w:rsidRPr="003D784A" w:rsidRDefault="00960F84" w:rsidP="00960F84">
      <w:pPr>
        <w:pStyle w:val="Odstavekseznama"/>
        <w:numPr>
          <w:ilvl w:val="0"/>
          <w:numId w:val="2"/>
        </w:numPr>
        <w:spacing w:after="0"/>
        <w:jc w:val="both"/>
        <w:rPr>
          <w:rFonts w:ascii="Times New Roman" w:hAnsi="Times New Roman" w:cs="Times New Roman"/>
          <w:sz w:val="24"/>
          <w:szCs w:val="24"/>
        </w:rPr>
      </w:pPr>
      <w:r w:rsidRPr="003D784A">
        <w:rPr>
          <w:rFonts w:ascii="Times New Roman" w:hAnsi="Times New Roman" w:cs="Times New Roman"/>
          <w:sz w:val="24"/>
          <w:szCs w:val="24"/>
        </w:rPr>
        <w:t>ponovno pregledamo in prevetrimo  Šolska pravila. V tekočem šolskem letu pričakujemo višji % opravljenih ID in OIV že ob koncu pouka, kar bo kazalo na to, da so dijaki k tej obliki pouka pristopili bolj odgovorno.</w:t>
      </w:r>
    </w:p>
    <w:p w:rsidR="00960F84" w:rsidRPr="003D784A" w:rsidRDefault="00960F84" w:rsidP="00960F84">
      <w:pPr>
        <w:spacing w:after="0"/>
        <w:jc w:val="both"/>
        <w:rPr>
          <w:rFonts w:ascii="Times New Roman" w:hAnsi="Times New Roman" w:cs="Times New Roman"/>
          <w:sz w:val="24"/>
          <w:szCs w:val="24"/>
        </w:rPr>
      </w:pPr>
      <w:r w:rsidRPr="003D784A">
        <w:rPr>
          <w:rFonts w:ascii="Times New Roman" w:hAnsi="Times New Roman" w:cs="Times New Roman"/>
          <w:sz w:val="24"/>
          <w:szCs w:val="24"/>
        </w:rPr>
        <w:t>UKREPI:</w:t>
      </w:r>
    </w:p>
    <w:p w:rsidR="00960F84" w:rsidRPr="003D784A" w:rsidRDefault="00960F84" w:rsidP="00960F84">
      <w:pPr>
        <w:pStyle w:val="Odstavekseznama"/>
        <w:numPr>
          <w:ilvl w:val="0"/>
          <w:numId w:val="2"/>
        </w:numPr>
        <w:spacing w:after="0"/>
        <w:jc w:val="both"/>
        <w:rPr>
          <w:rFonts w:ascii="Times New Roman" w:hAnsi="Times New Roman" w:cs="Times New Roman"/>
          <w:sz w:val="24"/>
          <w:szCs w:val="24"/>
        </w:rPr>
      </w:pPr>
      <w:r w:rsidRPr="003D784A">
        <w:rPr>
          <w:rFonts w:ascii="Times New Roman" w:hAnsi="Times New Roman" w:cs="Times New Roman"/>
          <w:sz w:val="24"/>
          <w:szCs w:val="24"/>
        </w:rPr>
        <w:t>natančno določen način evidentiranja in spremljanja udeležbe na ID in OIV v sklopu organizacije šole in samostojne izbire dijaka,</w:t>
      </w:r>
    </w:p>
    <w:p w:rsidR="00960F84" w:rsidRPr="003D784A" w:rsidRDefault="00960F84" w:rsidP="00960F84">
      <w:pPr>
        <w:pStyle w:val="Odstavekseznama"/>
        <w:numPr>
          <w:ilvl w:val="0"/>
          <w:numId w:val="2"/>
        </w:numPr>
        <w:spacing w:after="0"/>
        <w:jc w:val="both"/>
        <w:rPr>
          <w:rFonts w:ascii="Times New Roman" w:hAnsi="Times New Roman" w:cs="Times New Roman"/>
          <w:sz w:val="24"/>
          <w:szCs w:val="24"/>
        </w:rPr>
      </w:pPr>
      <w:r w:rsidRPr="003D784A">
        <w:rPr>
          <w:rFonts w:ascii="Times New Roman" w:hAnsi="Times New Roman" w:cs="Times New Roman"/>
          <w:sz w:val="24"/>
          <w:szCs w:val="24"/>
        </w:rPr>
        <w:t>izjava o prevzemu odgovornosti, ki jo podpišejo dijak in starši za ID in OIV, ki se bodo izvajale med šolskim letom,</w:t>
      </w:r>
    </w:p>
    <w:p w:rsidR="00960F84" w:rsidRPr="003D784A" w:rsidRDefault="00960F84" w:rsidP="00960F84">
      <w:pPr>
        <w:pStyle w:val="Odstavekseznama"/>
        <w:numPr>
          <w:ilvl w:val="0"/>
          <w:numId w:val="2"/>
        </w:numPr>
        <w:spacing w:after="0"/>
        <w:jc w:val="both"/>
        <w:rPr>
          <w:rFonts w:ascii="Times New Roman" w:hAnsi="Times New Roman" w:cs="Times New Roman"/>
          <w:sz w:val="24"/>
          <w:szCs w:val="24"/>
        </w:rPr>
      </w:pPr>
      <w:r w:rsidRPr="003D784A">
        <w:rPr>
          <w:rFonts w:ascii="Times New Roman" w:hAnsi="Times New Roman" w:cs="Times New Roman"/>
          <w:sz w:val="24"/>
          <w:szCs w:val="24"/>
        </w:rPr>
        <w:lastRenderedPageBreak/>
        <w:t>oblikovana akcijska skupina, ki se bo ukvarjala s problemom prepovedanih substanc na šoli – izdelava programa, vključevanje staršev, dijakov in učiteljev.</w:t>
      </w:r>
    </w:p>
    <w:p w:rsidR="00960F84" w:rsidRPr="003D784A" w:rsidRDefault="00960F84" w:rsidP="00960F84">
      <w:pPr>
        <w:spacing w:after="0"/>
        <w:jc w:val="both"/>
        <w:rPr>
          <w:rFonts w:ascii="Times New Roman" w:hAnsi="Times New Roman" w:cs="Times New Roman"/>
          <w:b/>
          <w:sz w:val="24"/>
          <w:szCs w:val="24"/>
        </w:rPr>
      </w:pPr>
    </w:p>
    <w:p w:rsidR="00960F84" w:rsidRPr="003D784A" w:rsidRDefault="00960F84" w:rsidP="00960F84">
      <w:pPr>
        <w:spacing w:after="0"/>
        <w:rPr>
          <w:rFonts w:ascii="Times New Roman" w:hAnsi="Times New Roman" w:cs="Times New Roman"/>
          <w:sz w:val="24"/>
          <w:szCs w:val="24"/>
        </w:rPr>
      </w:pPr>
      <w:r w:rsidRPr="003D784A">
        <w:rPr>
          <w:rFonts w:ascii="Times New Roman" w:hAnsi="Times New Roman" w:cs="Times New Roman"/>
          <w:sz w:val="24"/>
          <w:szCs w:val="24"/>
          <w:u w:val="single"/>
        </w:rPr>
        <w:t>Pri učiteljih</w:t>
      </w:r>
      <w:r w:rsidRPr="003D784A">
        <w:rPr>
          <w:rFonts w:ascii="Times New Roman" w:hAnsi="Times New Roman" w:cs="Times New Roman"/>
          <w:sz w:val="24"/>
          <w:szCs w:val="24"/>
        </w:rPr>
        <w:t>::</w:t>
      </w:r>
    </w:p>
    <w:p w:rsidR="00960F84" w:rsidRPr="003D784A" w:rsidRDefault="00960F84" w:rsidP="00960F84">
      <w:pPr>
        <w:pStyle w:val="Odstavekseznama"/>
        <w:numPr>
          <w:ilvl w:val="0"/>
          <w:numId w:val="2"/>
        </w:numPr>
        <w:spacing w:after="0"/>
        <w:rPr>
          <w:rFonts w:ascii="Times New Roman" w:hAnsi="Times New Roman" w:cs="Times New Roman"/>
          <w:sz w:val="24"/>
          <w:szCs w:val="24"/>
        </w:rPr>
      </w:pPr>
      <w:r w:rsidRPr="003D784A">
        <w:rPr>
          <w:rFonts w:ascii="Times New Roman" w:hAnsi="Times New Roman" w:cs="Times New Roman"/>
          <w:sz w:val="24"/>
          <w:szCs w:val="24"/>
        </w:rPr>
        <w:t>smo zaznali težavo, da veliko stvari ne izpeljemo do konca.</w:t>
      </w:r>
    </w:p>
    <w:p w:rsidR="00960F84" w:rsidRPr="003D784A" w:rsidRDefault="00960F84" w:rsidP="00960F84">
      <w:pPr>
        <w:pStyle w:val="Odstavekseznama"/>
        <w:spacing w:after="0"/>
        <w:ind w:left="1080"/>
        <w:rPr>
          <w:rFonts w:ascii="Times New Roman" w:hAnsi="Times New Roman" w:cs="Times New Roman"/>
          <w:sz w:val="24"/>
          <w:szCs w:val="24"/>
        </w:rPr>
      </w:pPr>
      <w:r w:rsidRPr="003D784A">
        <w:rPr>
          <w:rFonts w:ascii="Times New Roman" w:hAnsi="Times New Roman" w:cs="Times New Roman"/>
          <w:sz w:val="24"/>
          <w:szCs w:val="24"/>
        </w:rPr>
        <w:t xml:space="preserve">UKREP: pomoč pomočnice  pri spremljanju, da se začeto izpelje do konca </w:t>
      </w:r>
    </w:p>
    <w:p w:rsidR="00960F84" w:rsidRPr="003D784A" w:rsidRDefault="00960F84" w:rsidP="00960F84">
      <w:pPr>
        <w:pStyle w:val="Odstavekseznama"/>
        <w:numPr>
          <w:ilvl w:val="0"/>
          <w:numId w:val="2"/>
        </w:numPr>
        <w:spacing w:after="0"/>
        <w:rPr>
          <w:rFonts w:ascii="Times New Roman" w:hAnsi="Times New Roman" w:cs="Times New Roman"/>
          <w:sz w:val="24"/>
          <w:szCs w:val="24"/>
        </w:rPr>
      </w:pPr>
      <w:r w:rsidRPr="003D784A">
        <w:rPr>
          <w:rFonts w:ascii="Times New Roman" w:hAnsi="Times New Roman" w:cs="Times New Roman"/>
          <w:sz w:val="24"/>
          <w:szCs w:val="24"/>
        </w:rPr>
        <w:t xml:space="preserve">pri kolegialnih hospitacijah nismo določili na kak način se bo vodila evidenca, kar je posledično onemogočalo spremljanje. </w:t>
      </w:r>
    </w:p>
    <w:p w:rsidR="00960F84" w:rsidRPr="003D784A" w:rsidRDefault="00960F84" w:rsidP="00960F84">
      <w:pPr>
        <w:pStyle w:val="Odstavekseznama"/>
        <w:spacing w:after="0"/>
        <w:ind w:left="1080"/>
        <w:rPr>
          <w:rFonts w:ascii="Times New Roman" w:hAnsi="Times New Roman" w:cs="Times New Roman"/>
          <w:sz w:val="24"/>
          <w:szCs w:val="24"/>
        </w:rPr>
      </w:pPr>
      <w:r w:rsidRPr="003D784A">
        <w:rPr>
          <w:rFonts w:ascii="Times New Roman" w:hAnsi="Times New Roman" w:cs="Times New Roman"/>
          <w:sz w:val="24"/>
          <w:szCs w:val="24"/>
        </w:rPr>
        <w:t xml:space="preserve">UKREP: v </w:t>
      </w:r>
      <w:proofErr w:type="spellStart"/>
      <w:r w:rsidRPr="003D784A">
        <w:rPr>
          <w:rFonts w:ascii="Times New Roman" w:hAnsi="Times New Roman" w:cs="Times New Roman"/>
          <w:sz w:val="24"/>
          <w:szCs w:val="24"/>
        </w:rPr>
        <w:t>easistentu</w:t>
      </w:r>
      <w:proofErr w:type="spellEnd"/>
      <w:r w:rsidRPr="003D784A">
        <w:rPr>
          <w:rFonts w:ascii="Times New Roman" w:hAnsi="Times New Roman" w:cs="Times New Roman"/>
          <w:sz w:val="24"/>
          <w:szCs w:val="24"/>
        </w:rPr>
        <w:t xml:space="preserve"> (na vrhu) povezava na dokument, v katerega vsak učitelj vpiše podatke o hospitaciji, ki jih želimo spremljati.</w:t>
      </w:r>
    </w:p>
    <w:p w:rsidR="00960F84" w:rsidRPr="003D784A" w:rsidRDefault="00960F84" w:rsidP="00960F84">
      <w:pPr>
        <w:pStyle w:val="Odstavekseznama"/>
        <w:numPr>
          <w:ilvl w:val="0"/>
          <w:numId w:val="2"/>
        </w:numPr>
        <w:spacing w:after="0"/>
        <w:rPr>
          <w:rFonts w:ascii="Times New Roman" w:hAnsi="Times New Roman" w:cs="Times New Roman"/>
          <w:sz w:val="24"/>
          <w:szCs w:val="24"/>
        </w:rPr>
      </w:pPr>
      <w:r w:rsidRPr="003D784A">
        <w:rPr>
          <w:rFonts w:ascii="Times New Roman" w:hAnsi="Times New Roman" w:cs="Times New Roman"/>
          <w:sz w:val="24"/>
          <w:szCs w:val="24"/>
        </w:rPr>
        <w:t>Pri kolegialnih hospitacijah se nismo posluževali potrebnega protokola, da bi ob koncu imeli zapis.</w:t>
      </w:r>
    </w:p>
    <w:p w:rsidR="00960F84" w:rsidRPr="003D784A" w:rsidRDefault="00960F84" w:rsidP="00960F84">
      <w:pPr>
        <w:pStyle w:val="Odstavekseznama"/>
        <w:spacing w:after="0"/>
        <w:ind w:left="1080"/>
        <w:rPr>
          <w:rFonts w:ascii="Times New Roman" w:hAnsi="Times New Roman" w:cs="Times New Roman"/>
          <w:sz w:val="24"/>
          <w:szCs w:val="24"/>
        </w:rPr>
      </w:pPr>
      <w:r w:rsidRPr="003D784A">
        <w:rPr>
          <w:rFonts w:ascii="Times New Roman" w:hAnsi="Times New Roman" w:cs="Times New Roman"/>
          <w:sz w:val="24"/>
          <w:szCs w:val="24"/>
        </w:rPr>
        <w:t>UKREP: podatki, ki jih bomo zbirali v zgoraj omenjenem dokumentu, naj bi sovpadali s protokolom za opravljanje hospitacij in bi pomagali učiteljem pri zapisu.</w:t>
      </w:r>
    </w:p>
    <w:p w:rsidR="00960F84" w:rsidRPr="003D784A" w:rsidRDefault="00960F84" w:rsidP="00960F84">
      <w:pPr>
        <w:spacing w:after="0"/>
        <w:rPr>
          <w:rFonts w:ascii="Times New Roman" w:hAnsi="Times New Roman" w:cs="Times New Roman"/>
          <w:sz w:val="24"/>
          <w:szCs w:val="24"/>
        </w:rPr>
      </w:pPr>
      <w:r w:rsidRPr="003D784A">
        <w:rPr>
          <w:rFonts w:ascii="Times New Roman" w:hAnsi="Times New Roman" w:cs="Times New Roman"/>
          <w:sz w:val="24"/>
          <w:szCs w:val="24"/>
        </w:rPr>
        <w:t>DRUGE USMERITVE:</w:t>
      </w:r>
    </w:p>
    <w:p w:rsidR="00960F84" w:rsidRPr="003D784A" w:rsidRDefault="00960F84" w:rsidP="00960F84">
      <w:pPr>
        <w:pStyle w:val="Odstavekseznama"/>
        <w:numPr>
          <w:ilvl w:val="0"/>
          <w:numId w:val="2"/>
        </w:numPr>
        <w:spacing w:after="0"/>
        <w:rPr>
          <w:rFonts w:ascii="Times New Roman" w:hAnsi="Times New Roman" w:cs="Times New Roman"/>
          <w:b/>
          <w:sz w:val="24"/>
          <w:szCs w:val="24"/>
        </w:rPr>
      </w:pPr>
      <w:r w:rsidRPr="003D784A">
        <w:rPr>
          <w:rFonts w:ascii="Times New Roman" w:hAnsi="Times New Roman" w:cs="Times New Roman"/>
          <w:sz w:val="24"/>
          <w:szCs w:val="24"/>
        </w:rPr>
        <w:t xml:space="preserve">vsak učitelj v svoj LDN vpiše en svoj oseben cilj; spremljanje tudi s kolegialnimi hospitacijami, </w:t>
      </w:r>
    </w:p>
    <w:p w:rsidR="00960F84" w:rsidRPr="003D784A" w:rsidRDefault="00960F84" w:rsidP="00960F84">
      <w:pPr>
        <w:pStyle w:val="Odstavekseznama"/>
        <w:numPr>
          <w:ilvl w:val="0"/>
          <w:numId w:val="2"/>
        </w:numPr>
        <w:spacing w:after="0"/>
        <w:rPr>
          <w:rFonts w:ascii="Times New Roman" w:hAnsi="Times New Roman" w:cs="Times New Roman"/>
          <w:sz w:val="24"/>
          <w:szCs w:val="24"/>
        </w:rPr>
      </w:pPr>
      <w:r w:rsidRPr="003D784A">
        <w:rPr>
          <w:rFonts w:ascii="Times New Roman" w:hAnsi="Times New Roman" w:cs="Times New Roman"/>
          <w:sz w:val="24"/>
          <w:szCs w:val="24"/>
        </w:rPr>
        <w:t>Na pedagoških konferencah bi lahko zapisali akcijski načrt, ki bi tudi bil lahko del LDN-ja učitelja:</w:t>
      </w:r>
    </w:p>
    <w:p w:rsidR="00960F84" w:rsidRPr="003D784A" w:rsidRDefault="00960F84" w:rsidP="00960F84">
      <w:pPr>
        <w:pStyle w:val="Odstavekseznama"/>
        <w:numPr>
          <w:ilvl w:val="0"/>
          <w:numId w:val="4"/>
        </w:numPr>
        <w:spacing w:after="0"/>
        <w:rPr>
          <w:rFonts w:ascii="Times New Roman" w:hAnsi="Times New Roman" w:cs="Times New Roman"/>
          <w:sz w:val="24"/>
          <w:szCs w:val="24"/>
        </w:rPr>
      </w:pPr>
      <w:r w:rsidRPr="003D784A">
        <w:rPr>
          <w:rFonts w:ascii="Times New Roman" w:hAnsi="Times New Roman" w:cs="Times New Roman"/>
          <w:sz w:val="24"/>
          <w:szCs w:val="24"/>
        </w:rPr>
        <w:t>Kako boš spremljal ali si cilj dosegel? (povezava s kolegialnimi hospitacijami)</w:t>
      </w:r>
    </w:p>
    <w:p w:rsidR="00960F84" w:rsidRPr="003D784A" w:rsidRDefault="00960F84" w:rsidP="00960F84">
      <w:pPr>
        <w:pStyle w:val="Odstavekseznama"/>
        <w:numPr>
          <w:ilvl w:val="0"/>
          <w:numId w:val="4"/>
        </w:numPr>
        <w:spacing w:after="0"/>
        <w:rPr>
          <w:rFonts w:ascii="Times New Roman" w:hAnsi="Times New Roman" w:cs="Times New Roman"/>
          <w:sz w:val="24"/>
          <w:szCs w:val="24"/>
        </w:rPr>
      </w:pPr>
      <w:r w:rsidRPr="003D784A">
        <w:rPr>
          <w:rFonts w:ascii="Times New Roman" w:hAnsi="Times New Roman" w:cs="Times New Roman"/>
          <w:sz w:val="24"/>
          <w:szCs w:val="24"/>
        </w:rPr>
        <w:t>Zapis dejavnosti v pomoč postavljenemu cilju.</w:t>
      </w:r>
    </w:p>
    <w:p w:rsidR="00960F84" w:rsidRPr="003D784A" w:rsidRDefault="00960F84" w:rsidP="00960F84">
      <w:pPr>
        <w:pStyle w:val="Odstavekseznama"/>
        <w:numPr>
          <w:ilvl w:val="0"/>
          <w:numId w:val="4"/>
        </w:numPr>
        <w:spacing w:after="0"/>
        <w:rPr>
          <w:rFonts w:ascii="Times New Roman" w:hAnsi="Times New Roman" w:cs="Times New Roman"/>
          <w:sz w:val="24"/>
          <w:szCs w:val="24"/>
        </w:rPr>
      </w:pPr>
      <w:r w:rsidRPr="003D784A">
        <w:rPr>
          <w:rFonts w:ascii="Times New Roman" w:hAnsi="Times New Roman" w:cs="Times New Roman"/>
          <w:sz w:val="24"/>
          <w:szCs w:val="24"/>
        </w:rPr>
        <w:t>Rok za izvedbo.</w:t>
      </w:r>
    </w:p>
    <w:p w:rsidR="00960F84" w:rsidRPr="003D784A" w:rsidRDefault="00960F84" w:rsidP="00960F84">
      <w:pPr>
        <w:pStyle w:val="Odstavekseznama"/>
        <w:numPr>
          <w:ilvl w:val="0"/>
          <w:numId w:val="2"/>
        </w:numPr>
        <w:spacing w:after="0"/>
        <w:rPr>
          <w:rFonts w:ascii="Times New Roman" w:hAnsi="Times New Roman" w:cs="Times New Roman"/>
          <w:sz w:val="24"/>
          <w:szCs w:val="24"/>
        </w:rPr>
      </w:pPr>
      <w:r w:rsidRPr="003D784A">
        <w:rPr>
          <w:rFonts w:ascii="Times New Roman" w:hAnsi="Times New Roman" w:cs="Times New Roman"/>
          <w:sz w:val="24"/>
          <w:szCs w:val="24"/>
        </w:rPr>
        <w:t>Predstavitev primerov dobre prakse na pedagoških konferencah.</w:t>
      </w:r>
    </w:p>
    <w:p w:rsidR="00960F84" w:rsidRPr="003D784A" w:rsidRDefault="00960F84" w:rsidP="00960F84">
      <w:pPr>
        <w:spacing w:after="0"/>
        <w:jc w:val="both"/>
        <w:rPr>
          <w:rFonts w:ascii="Times New Roman" w:hAnsi="Times New Roman" w:cs="Times New Roman"/>
          <w:sz w:val="24"/>
          <w:szCs w:val="24"/>
        </w:rPr>
      </w:pPr>
    </w:p>
    <w:p w:rsidR="00960F84" w:rsidRPr="003D784A" w:rsidRDefault="00960F84" w:rsidP="00960F84">
      <w:pPr>
        <w:spacing w:after="0"/>
        <w:jc w:val="both"/>
        <w:rPr>
          <w:rFonts w:ascii="Times New Roman" w:hAnsi="Times New Roman" w:cs="Times New Roman"/>
          <w:sz w:val="24"/>
          <w:szCs w:val="24"/>
        </w:rPr>
      </w:pPr>
      <w:r w:rsidRPr="003D784A">
        <w:rPr>
          <w:rFonts w:ascii="Times New Roman" w:hAnsi="Times New Roman" w:cs="Times New Roman"/>
          <w:sz w:val="24"/>
          <w:szCs w:val="24"/>
        </w:rPr>
        <w:t xml:space="preserve">Iz celotnega zapisa je razvidno, da smo se pri spremljanju v šolskem letu 2023/2024 osredotočali predvsem na vsebinski del in posledično na </w:t>
      </w:r>
      <w:r w:rsidRPr="003D784A">
        <w:rPr>
          <w:rFonts w:ascii="Times New Roman" w:hAnsi="Times New Roman" w:cs="Times New Roman"/>
          <w:b/>
          <w:sz w:val="24"/>
          <w:szCs w:val="24"/>
          <w:u w:val="single"/>
        </w:rPr>
        <w:t>opisni del ocenjevanja</w:t>
      </w:r>
      <w:r w:rsidRPr="003D784A">
        <w:rPr>
          <w:rFonts w:ascii="Times New Roman" w:hAnsi="Times New Roman" w:cs="Times New Roman"/>
          <w:sz w:val="24"/>
          <w:szCs w:val="24"/>
        </w:rPr>
        <w:t xml:space="preserve"> napredka, v manjši meri pa na ''številke'', zato jih v poročilu nismo izpostavljali. Pri tem so nam zelo prav prišle usmeritve, ki smo jih dobili na izobraževanjih, naj sledimo svojim občutkom in dinamiki dela na šoli. Hvaležni smo za ta namig, saj smo le tako lahko sledili našim učiteljem, sicer bi v nasprotnem primeru, z drugačnim načinom nedvomno marsikoga izgubili že nekje ''na poti''. Tako pa smo uspeli obdržati pozitivno naravnanost, zadovoljstvo in željo celotnega kolektiva, da skupaj gradimo še naprej.</w:t>
      </w:r>
    </w:p>
    <w:p w:rsidR="00960F84" w:rsidRPr="003D784A" w:rsidRDefault="00960F84" w:rsidP="00960F84">
      <w:pPr>
        <w:spacing w:after="0"/>
        <w:jc w:val="both"/>
        <w:rPr>
          <w:rFonts w:ascii="Times New Roman" w:hAnsi="Times New Roman" w:cs="Times New Roman"/>
          <w:sz w:val="24"/>
          <w:szCs w:val="24"/>
        </w:rPr>
      </w:pPr>
    </w:p>
    <w:p w:rsidR="00960F84" w:rsidRPr="003D784A" w:rsidRDefault="00960F84" w:rsidP="00960F84">
      <w:pPr>
        <w:spacing w:after="0"/>
        <w:jc w:val="both"/>
        <w:rPr>
          <w:rFonts w:ascii="Times New Roman" w:hAnsi="Times New Roman" w:cs="Times New Roman"/>
          <w:b/>
          <w:sz w:val="24"/>
          <w:szCs w:val="24"/>
        </w:rPr>
      </w:pPr>
      <w:r w:rsidRPr="003D784A">
        <w:rPr>
          <w:rFonts w:ascii="Times New Roman" w:hAnsi="Times New Roman" w:cs="Times New Roman"/>
          <w:b/>
          <w:sz w:val="24"/>
          <w:szCs w:val="24"/>
        </w:rPr>
        <w:t>Za naslednje šolsko leto čutimo, da smo pripravljeni narediti korak dalje. Za spremljanje smo izdelali načrt tudi v smeri številčnega spremljanja, ki nam bo omogočil, da bo poročilo za naslednje šolsko leto opremljeno s konkretnimi številkami, preko katerih bodo vidni rezultati našega dela tudi drugače.</w:t>
      </w:r>
    </w:p>
    <w:p w:rsidR="00960F84" w:rsidRDefault="00960F84" w:rsidP="00960F84">
      <w:pPr>
        <w:spacing w:after="0"/>
      </w:pPr>
    </w:p>
    <w:p w:rsidR="008B33F1" w:rsidRDefault="008B33F1"/>
    <w:sectPr w:rsidR="008B33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B4FC7"/>
    <w:multiLevelType w:val="hybridMultilevel"/>
    <w:tmpl w:val="86362726"/>
    <w:lvl w:ilvl="0" w:tplc="885E29B6">
      <w:start w:val="3"/>
      <w:numFmt w:val="bullet"/>
      <w:lvlText w:val="-"/>
      <w:lvlJc w:val="left"/>
      <w:pPr>
        <w:ind w:left="720" w:hanging="360"/>
      </w:pPr>
      <w:rPr>
        <w:rFonts w:ascii="Times New Roman" w:eastAsia="Arial"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FA295E"/>
    <w:multiLevelType w:val="multilevel"/>
    <w:tmpl w:val="2520918E"/>
    <w:lvl w:ilvl="0">
      <w:start w:val="1"/>
      <w:numFmt w:val="decimal"/>
      <w:lvlText w:val="%1."/>
      <w:lvlJc w:val="left"/>
      <w:pPr>
        <w:ind w:left="720" w:hanging="360"/>
      </w:pPr>
      <w:rPr>
        <w:rFonts w:hint="default"/>
        <w:b/>
        <w:color w:val="auto"/>
        <w:sz w:val="28"/>
        <w:szCs w:val="28"/>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 w15:restartNumberingAfterBreak="0">
    <w:nsid w:val="2FA74599"/>
    <w:multiLevelType w:val="hybridMultilevel"/>
    <w:tmpl w:val="64325810"/>
    <w:lvl w:ilvl="0" w:tplc="CA1C2686">
      <w:start w:val="1"/>
      <w:numFmt w:val="bullet"/>
      <w:lvlText w:val="-"/>
      <w:lvlJc w:val="left"/>
      <w:pPr>
        <w:ind w:left="1080" w:hanging="360"/>
      </w:pPr>
      <w:rPr>
        <w:rFonts w:ascii="Calibri" w:eastAsiaTheme="minorHAnsi" w:hAnsi="Calibri" w:cs="Calibri" w:hint="default"/>
        <w:color w:val="33CC33"/>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55A31F56"/>
    <w:multiLevelType w:val="hybridMultilevel"/>
    <w:tmpl w:val="ABE4D2E4"/>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84"/>
    <w:rsid w:val="001F6270"/>
    <w:rsid w:val="003D784A"/>
    <w:rsid w:val="006A6C20"/>
    <w:rsid w:val="008B33F1"/>
    <w:rsid w:val="00960F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55B1"/>
  <w15:chartTrackingRefBased/>
  <w15:docId w15:val="{0C74B46B-C965-4398-8A04-591B8145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60F84"/>
    <w:pPr>
      <w:ind w:left="720"/>
      <w:contextualSpacing/>
    </w:pPr>
  </w:style>
  <w:style w:type="paragraph" w:styleId="Navadensplet">
    <w:name w:val="Normal (Web)"/>
    <w:basedOn w:val="Navaden"/>
    <w:uiPriority w:val="99"/>
    <w:unhideWhenUsed/>
    <w:rsid w:val="00960F84"/>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uiPriority w:val="39"/>
    <w:rsid w:val="0096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8167</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Mozetič Černe</dc:creator>
  <cp:keywords/>
  <dc:description/>
  <cp:lastModifiedBy>Vesna Mozetič Černe</cp:lastModifiedBy>
  <cp:revision>3</cp:revision>
  <dcterms:created xsi:type="dcterms:W3CDTF">2024-09-24T08:27:00Z</dcterms:created>
  <dcterms:modified xsi:type="dcterms:W3CDTF">2024-09-24T08:28:00Z</dcterms:modified>
</cp:coreProperties>
</file>